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510" w:rsidRDefault="009A5980">
      <w:pPr>
        <w:spacing w:after="0" w:line="240" w:lineRule="auto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 </w:t>
      </w:r>
      <w:r w:rsidR="007A443C">
        <w:rPr>
          <w:rFonts w:ascii="Arial" w:eastAsia="Arial" w:hAnsi="Arial" w:cs="Arial"/>
        </w:rPr>
        <w:t>April 6</w:t>
      </w:r>
      <w:r w:rsidR="007A443C" w:rsidRPr="007A443C">
        <w:rPr>
          <w:rFonts w:ascii="Arial" w:eastAsia="Arial" w:hAnsi="Arial" w:cs="Arial"/>
          <w:vertAlign w:val="superscript"/>
        </w:rPr>
        <w:t>th</w:t>
      </w:r>
      <w:r w:rsidR="00684301">
        <w:rPr>
          <w:rFonts w:ascii="Arial" w:eastAsia="Arial" w:hAnsi="Arial" w:cs="Arial"/>
        </w:rPr>
        <w:t>, 2016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Roll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Michael I. Daszkal, CPA</w:t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684301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Ms. Lonnie H. Maier, MBA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68430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Bruce Rosetto, Esq.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Hon. </w:t>
      </w:r>
      <w:r w:rsidR="009A5980">
        <w:rPr>
          <w:rFonts w:ascii="Arial" w:eastAsia="Arial" w:hAnsi="Arial" w:cs="Arial"/>
        </w:rPr>
        <w:t>Susan Whelchel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2E44E0" w:rsidRDefault="002E44E0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Add review of contract for legal services with Stearns, Weaver, Miller, Weissler, Alhadeff &amp; Sitterson, P.A. as item XI. iv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Review of the minutes of the </w:t>
      </w:r>
      <w:r w:rsidR="00684301">
        <w:rPr>
          <w:rFonts w:ascii="Arial" w:eastAsia="Arial" w:hAnsi="Arial" w:cs="Arial"/>
          <w:b/>
        </w:rPr>
        <w:t>January 20, 2016</w:t>
      </w:r>
      <w:r>
        <w:rPr>
          <w:rFonts w:ascii="Arial" w:eastAsia="Arial" w:hAnsi="Arial" w:cs="Arial"/>
          <w:b/>
        </w:rPr>
        <w:t xml:space="preserve"> meeting </w:t>
      </w:r>
    </w:p>
    <w:p w:rsidR="00946102" w:rsidRPr="00946102" w:rsidRDefault="009A5980" w:rsidP="0094610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946102" w:rsidRDefault="00946102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Committee </w:t>
      </w:r>
      <w:r w:rsidR="007A443C">
        <w:rPr>
          <w:rFonts w:ascii="Arial" w:eastAsia="Arial" w:hAnsi="Arial" w:cs="Arial"/>
        </w:rPr>
        <w:t xml:space="preserve">and other board </w:t>
      </w:r>
      <w:r>
        <w:rPr>
          <w:rFonts w:ascii="Arial" w:eastAsia="Arial" w:hAnsi="Arial" w:cs="Arial"/>
        </w:rPr>
        <w:t>assignments</w:t>
      </w:r>
    </w:p>
    <w:p w:rsidR="007A443C" w:rsidRDefault="007A443C" w:rsidP="002E44E0">
      <w:pPr>
        <w:spacing w:after="0" w:line="480" w:lineRule="auto"/>
        <w:ind w:left="90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Appointments to the Governmental, HR and Finance committees </w:t>
      </w:r>
      <w:r w:rsidR="00000FB7">
        <w:rPr>
          <w:rFonts w:ascii="Arial" w:eastAsia="Arial" w:hAnsi="Arial" w:cs="Arial"/>
        </w:rPr>
        <w:t xml:space="preserve">and </w:t>
      </w:r>
      <w:r w:rsidR="002E44E0">
        <w:rPr>
          <w:rFonts w:ascii="Arial" w:eastAsia="Arial" w:hAnsi="Arial" w:cs="Arial"/>
        </w:rPr>
        <w:t xml:space="preserve">Maintenance </w:t>
      </w:r>
      <w:r>
        <w:rPr>
          <w:rFonts w:ascii="Arial" w:eastAsia="Arial" w:hAnsi="Arial" w:cs="Arial"/>
        </w:rPr>
        <w:t>Association</w:t>
      </w:r>
    </w:p>
    <w:p w:rsidR="00684301" w:rsidRPr="00684301" w:rsidRDefault="00684301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</w:rPr>
      </w:pPr>
      <w:r w:rsidRPr="00684301">
        <w:rPr>
          <w:rFonts w:ascii="Arial" w:eastAsia="Arial" w:hAnsi="Arial" w:cs="Arial"/>
        </w:rPr>
        <w:t>President &amp; CEO employment contract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:rsidR="007A443C" w:rsidRDefault="007A443C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Research Park Catalyst Fund documents</w:t>
      </w:r>
    </w:p>
    <w:p w:rsidR="00FD6858" w:rsidRPr="00FD6858" w:rsidRDefault="00FD6858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</w:rPr>
      </w:pPr>
      <w:r w:rsidRPr="00FD6858">
        <w:rPr>
          <w:rFonts w:ascii="Arial" w:eastAsia="Arial" w:hAnsi="Arial" w:cs="Arial"/>
        </w:rPr>
        <w:t>BRAA &amp; FAU signage application</w:t>
      </w:r>
    </w:p>
    <w:p w:rsidR="003D10D3" w:rsidRPr="0034609F" w:rsidRDefault="003D10D3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President &amp; CEO goal setting</w:t>
      </w:r>
    </w:p>
    <w:p w:rsidR="0034609F" w:rsidRDefault="0034609F" w:rsidP="002E44E0">
      <w:pPr>
        <w:numPr>
          <w:ilvl w:val="1"/>
          <w:numId w:val="1"/>
        </w:numPr>
        <w:spacing w:after="0" w:line="480" w:lineRule="auto"/>
        <w:ind w:left="720" w:hanging="18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Discussion of Palm Beach County’s </w:t>
      </w:r>
      <w:r>
        <w:rPr>
          <w:rFonts w:ascii="Arial" w:hAnsi="Arial" w:cs="Arial"/>
        </w:rPr>
        <w:t>one cent infrastructure surtax referendum</w:t>
      </w:r>
    </w:p>
    <w:p w:rsidR="00000FB7" w:rsidRPr="002E44E0" w:rsidRDefault="009A5980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684301" w:rsidRDefault="00684301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Upcoming meetings:</w:t>
      </w:r>
    </w:p>
    <w:p w:rsidR="00684301" w:rsidRPr="00684301" w:rsidRDefault="00684301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May 25, 2016</w:t>
      </w:r>
      <w:r w:rsidR="0064385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July 27, 2016</w:t>
      </w:r>
      <w:r w:rsidR="0064385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September 28, 2016</w:t>
      </w:r>
    </w:p>
    <w:p w:rsidR="00FA7510" w:rsidRDefault="009A5980">
      <w:pPr>
        <w:spacing w:line="360" w:lineRule="auto"/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77" w:rsidRDefault="00D23077">
      <w:pPr>
        <w:spacing w:after="0" w:line="240" w:lineRule="auto"/>
      </w:pPr>
      <w:r>
        <w:separator/>
      </w:r>
    </w:p>
  </w:endnote>
  <w:endnote w:type="continuationSeparator" w:id="0">
    <w:p w:rsidR="00D23077" w:rsidRDefault="00D2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51C6A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051C6A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D23077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D23077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77" w:rsidRDefault="00D23077">
      <w:pPr>
        <w:spacing w:after="0" w:line="240" w:lineRule="auto"/>
      </w:pPr>
      <w:r>
        <w:separator/>
      </w:r>
    </w:p>
  </w:footnote>
  <w:footnote w:type="continuationSeparator" w:id="0">
    <w:p w:rsidR="00D23077" w:rsidRDefault="00D2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3E3F"/>
    <w:multiLevelType w:val="multilevel"/>
    <w:tmpl w:val="4EF0CB0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51C6A"/>
    <w:rsid w:val="00141FDC"/>
    <w:rsid w:val="002E44E0"/>
    <w:rsid w:val="0034609F"/>
    <w:rsid w:val="003D10D3"/>
    <w:rsid w:val="005E086E"/>
    <w:rsid w:val="00643859"/>
    <w:rsid w:val="00684301"/>
    <w:rsid w:val="007A443C"/>
    <w:rsid w:val="00946102"/>
    <w:rsid w:val="009A5980"/>
    <w:rsid w:val="009B6E95"/>
    <w:rsid w:val="00AA49DF"/>
    <w:rsid w:val="00AD11AD"/>
    <w:rsid w:val="00D23077"/>
    <w:rsid w:val="00E42555"/>
    <w:rsid w:val="00E7313E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88D1-DD3C-433E-BDF3-C3A1286F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Jaqueline</cp:lastModifiedBy>
  <cp:revision>11</cp:revision>
  <cp:lastPrinted>2016-04-04T13:33:00Z</cp:lastPrinted>
  <dcterms:created xsi:type="dcterms:W3CDTF">2016-01-28T13:55:00Z</dcterms:created>
  <dcterms:modified xsi:type="dcterms:W3CDTF">2016-04-04T13:33:00Z</dcterms:modified>
</cp:coreProperties>
</file>